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5BBD" w:rsidRDefault="00DC5BBD">
      <w:r w:rsidRPr="00DC5BBD">
        <w:rPr>
          <w:noProof/>
          <w:sz w:val="36"/>
        </w:rPr>
        <w:drawing>
          <wp:anchor distT="0" distB="0" distL="114300" distR="114300" simplePos="0" relativeHeight="251658240" behindDoc="0" locked="0" layoutInCell="1" allowOverlap="1" wp14:anchorId="635F44D2" wp14:editId="58E01869">
            <wp:simplePos x="0" y="0"/>
            <wp:positionH relativeFrom="margin">
              <wp:posOffset>-749935</wp:posOffset>
            </wp:positionH>
            <wp:positionV relativeFrom="margin">
              <wp:posOffset>-1193165</wp:posOffset>
            </wp:positionV>
            <wp:extent cx="2619375" cy="145732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KPU Logo3.jpg"/>
                    <pic:cNvPicPr/>
                  </pic:nvPicPr>
                  <pic:blipFill rotWithShape="1">
                    <a:blip r:embed="rId8" cstate="print">
                      <a:extLst>
                        <a:ext uri="{28A0092B-C50C-407E-A947-70E740481C1C}">
                          <a14:useLocalDpi xmlns:a14="http://schemas.microsoft.com/office/drawing/2010/main" val="0"/>
                        </a:ext>
                      </a:extLst>
                    </a:blip>
                    <a:srcRect l="15327" r="15578" b="9287"/>
                    <a:stretch/>
                  </pic:blipFill>
                  <pic:spPr bwMode="auto">
                    <a:xfrm>
                      <a:off x="0" y="0"/>
                      <a:ext cx="2619375" cy="145732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rsidR="00DC5BBD" w:rsidRDefault="00DC5BBD"/>
    <w:p w:rsidR="00783E77" w:rsidRDefault="001D016D" w:rsidP="00DC5BBD">
      <w:pPr>
        <w:jc w:val="center"/>
        <w:rPr>
          <w:sz w:val="32"/>
        </w:rPr>
      </w:pPr>
      <w:r>
        <w:rPr>
          <w:sz w:val="32"/>
        </w:rPr>
        <w:t>Notification of Non Admitted Insurer</w:t>
      </w:r>
    </w:p>
    <w:p w:rsidR="001D016D" w:rsidRPr="001D016D" w:rsidRDefault="001D016D" w:rsidP="00DC5BBD">
      <w:pPr>
        <w:jc w:val="center"/>
        <w:rPr>
          <w:i/>
          <w:sz w:val="32"/>
        </w:rPr>
      </w:pPr>
      <w:r w:rsidRPr="001D016D">
        <w:rPr>
          <w:i/>
          <w:sz w:val="32"/>
        </w:rPr>
        <w:t>(As 21.34.110)</w:t>
      </w:r>
    </w:p>
    <w:p w:rsidR="00783E77" w:rsidRPr="001D016D" w:rsidRDefault="001D016D" w:rsidP="001D016D">
      <w:pPr>
        <w:widowControl w:val="0"/>
        <w:autoSpaceDE w:val="0"/>
        <w:autoSpaceDN w:val="0"/>
        <w:adjustRightInd w:val="0"/>
        <w:spacing w:before="100" w:beforeAutospacing="1" w:after="100" w:afterAutospacing="1" w:line="360" w:lineRule="auto"/>
        <w:jc w:val="both"/>
        <w:rPr>
          <w:rFonts w:ascii="Helv" w:hAnsi="Helv" w:cs="Helv"/>
          <w:i/>
        </w:rPr>
      </w:pPr>
      <w:r w:rsidRPr="001D016D">
        <w:rPr>
          <w:rFonts w:ascii="Helv" w:hAnsi="Helv" w:cs="Helv"/>
          <w:i/>
        </w:rPr>
        <w:t>Per the Alaska Division of Insurance, Bulletin B 12-05, Notification of the use of a Non Admitted Insurer must be provided to the insured.</w:t>
      </w:r>
    </w:p>
    <w:p w:rsidR="001D016D" w:rsidRDefault="001D016D" w:rsidP="001D016D">
      <w:pPr>
        <w:widowControl w:val="0"/>
        <w:autoSpaceDE w:val="0"/>
        <w:autoSpaceDN w:val="0"/>
        <w:adjustRightInd w:val="0"/>
        <w:spacing w:before="100" w:beforeAutospacing="1" w:after="100" w:afterAutospacing="1" w:line="360" w:lineRule="auto"/>
        <w:jc w:val="both"/>
        <w:rPr>
          <w:rFonts w:ascii="Helv" w:hAnsi="Helv" w:cs="Helv"/>
        </w:rPr>
      </w:pPr>
      <w:r>
        <w:rPr>
          <w:rFonts w:ascii="Helv" w:hAnsi="Helv" w:cs="Helv"/>
        </w:rPr>
        <w:t xml:space="preserve">This is notification that the insurer, with which coverage is being placed, </w:t>
      </w:r>
      <w:r w:rsidRPr="001D016D">
        <w:rPr>
          <w:rFonts w:ascii="Helv" w:hAnsi="Helv" w:cs="Helv"/>
          <w:b/>
        </w:rPr>
        <w:t>does not hold a Certificate of Authority issued by the State of Alaska</w:t>
      </w:r>
      <w:r>
        <w:rPr>
          <w:rFonts w:ascii="Helv" w:hAnsi="Helv" w:cs="Helv"/>
        </w:rPr>
        <w:t xml:space="preserve"> and is not subject to Alaska’s supervision, and, in the event of the insolvency of the surplus lines insurer, losses will not be covered under AS 21.80 (Alaska Insurance Guaranty Association Act).</w:t>
      </w:r>
    </w:p>
    <w:p w:rsidR="001D016D" w:rsidRDefault="001D016D" w:rsidP="001D016D">
      <w:pPr>
        <w:widowControl w:val="0"/>
        <w:autoSpaceDE w:val="0"/>
        <w:autoSpaceDN w:val="0"/>
        <w:adjustRightInd w:val="0"/>
        <w:spacing w:before="100" w:beforeAutospacing="1" w:after="100" w:afterAutospacing="1" w:line="360" w:lineRule="auto"/>
        <w:jc w:val="both"/>
        <w:rPr>
          <w:rFonts w:ascii="Helv" w:hAnsi="Helv" w:cs="Helv"/>
        </w:rPr>
      </w:pPr>
      <w:r>
        <w:rPr>
          <w:rFonts w:ascii="Helv" w:hAnsi="Helv" w:cs="Helv"/>
        </w:rPr>
        <w:t>A contract of insurance placed by a surplus lines broker is not binding upon the insured and a premium charged is not due and payable until such time as you the insured receives this notification.</w:t>
      </w:r>
      <w:bookmarkStart w:id="0" w:name="_GoBack"/>
      <w:bookmarkEnd w:id="0"/>
    </w:p>
    <w:p w:rsidR="001D016D" w:rsidRPr="00783E77" w:rsidRDefault="001D016D" w:rsidP="001D016D">
      <w:pPr>
        <w:widowControl w:val="0"/>
        <w:autoSpaceDE w:val="0"/>
        <w:autoSpaceDN w:val="0"/>
        <w:adjustRightInd w:val="0"/>
        <w:spacing w:before="100" w:beforeAutospacing="1" w:after="100" w:afterAutospacing="1" w:line="360" w:lineRule="auto"/>
        <w:jc w:val="both"/>
        <w:rPr>
          <w:rFonts w:ascii="Helv" w:hAnsi="Helv" w:cs="Helv"/>
          <w:b/>
        </w:rPr>
      </w:pPr>
      <w:r>
        <w:rPr>
          <w:rFonts w:ascii="Helv" w:hAnsi="Helv" w:cs="Helv"/>
        </w:rPr>
        <w:t>This document serves as notification.</w:t>
      </w:r>
    </w:p>
    <w:sectPr w:rsidR="001D016D" w:rsidRPr="00783E77" w:rsidSect="00DC5BBD">
      <w:headerReference w:type="default" r:id="rId9"/>
      <w:footerReference w:type="default" r:id="rId10"/>
      <w:pgSz w:w="12240" w:h="15840"/>
      <w:pgMar w:top="1440" w:right="1440" w:bottom="86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6644" w:rsidRDefault="00FA6644" w:rsidP="00783E77">
      <w:pPr>
        <w:spacing w:after="0" w:line="240" w:lineRule="auto"/>
      </w:pPr>
      <w:r>
        <w:separator/>
      </w:r>
    </w:p>
  </w:endnote>
  <w:endnote w:type="continuationSeparator" w:id="0">
    <w:p w:rsidR="00FA6644" w:rsidRDefault="00FA6644" w:rsidP="00783E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20D0" w:rsidRDefault="00C120D0">
    <w:pPr>
      <w:pStyle w:val="Footer"/>
    </w:pPr>
    <w:r>
      <w:t>AKPU 000</w:t>
    </w:r>
    <w:r w:rsidR="001D016D">
      <w:t>6</w:t>
    </w:r>
    <w:r>
      <w:t xml:space="preserve"> (</w:t>
    </w:r>
    <w:r w:rsidR="001D016D">
      <w:t>06/12</w:t>
    </w: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6644" w:rsidRDefault="00FA6644" w:rsidP="00783E77">
      <w:pPr>
        <w:spacing w:after="0" w:line="240" w:lineRule="auto"/>
      </w:pPr>
      <w:r>
        <w:separator/>
      </w:r>
    </w:p>
  </w:footnote>
  <w:footnote w:type="continuationSeparator" w:id="0">
    <w:p w:rsidR="00FA6644" w:rsidRDefault="00FA6644" w:rsidP="00783E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3E77" w:rsidRDefault="00783E77" w:rsidP="00783E77">
    <w:pPr>
      <w:pStyle w:val="Header"/>
      <w:jc w:val="right"/>
    </w:pPr>
    <w:r>
      <w:t>2028 E. Northern Lights Blvd, 202</w:t>
    </w:r>
  </w:p>
  <w:p w:rsidR="00783E77" w:rsidRDefault="00783E77" w:rsidP="00783E77">
    <w:pPr>
      <w:pStyle w:val="Header"/>
      <w:jc w:val="right"/>
    </w:pPr>
    <w:r>
      <w:t>Anchorage, AK 99508</w:t>
    </w:r>
  </w:p>
  <w:p w:rsidR="00783E77" w:rsidRDefault="00FA6644" w:rsidP="00783E77">
    <w:pPr>
      <w:pStyle w:val="Header"/>
      <w:jc w:val="right"/>
    </w:pPr>
    <w:hyperlink r:id="rId1" w:history="1">
      <w:r w:rsidR="00783E77" w:rsidRPr="00EB2097">
        <w:rPr>
          <w:rStyle w:val="Hyperlink"/>
        </w:rPr>
        <w:t>www.akpu.com</w:t>
      </w:r>
    </w:hyperlink>
  </w:p>
  <w:p w:rsidR="00783E77" w:rsidRDefault="00783E77" w:rsidP="00783E77">
    <w:pPr>
      <w:pStyle w:val="Header"/>
      <w:jc w:val="right"/>
    </w:pPr>
    <w:r>
      <w:t>P: 907-338-0491</w:t>
    </w:r>
  </w:p>
  <w:p w:rsidR="00783E77" w:rsidRDefault="00783E77" w:rsidP="00783E77">
    <w:pPr>
      <w:pStyle w:val="Header"/>
      <w:jc w:val="right"/>
    </w:pPr>
    <w:r>
      <w:t>F: 907-338-7234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83672B"/>
    <w:multiLevelType w:val="hybridMultilevel"/>
    <w:tmpl w:val="4BE2A0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0mJ9HYH/OppZzZBMqJ9tNJRDlM30+ohekGJgQTCaO0k3xNq04G3HLST1cDaVexqwaJm6CcIPmn6s1JRbsYKQhQ==" w:salt="I589Wtb/hIc1hO9qqk73Z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BBD"/>
    <w:rsid w:val="001D016D"/>
    <w:rsid w:val="00783E77"/>
    <w:rsid w:val="007C7C01"/>
    <w:rsid w:val="007F5506"/>
    <w:rsid w:val="008A4549"/>
    <w:rsid w:val="00903DAF"/>
    <w:rsid w:val="00A43BAF"/>
    <w:rsid w:val="00C120D0"/>
    <w:rsid w:val="00DC5BBD"/>
    <w:rsid w:val="00FA66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A49785-8CF6-4282-8083-5352D7810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3E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3E77"/>
  </w:style>
  <w:style w:type="paragraph" w:styleId="Footer">
    <w:name w:val="footer"/>
    <w:basedOn w:val="Normal"/>
    <w:link w:val="FooterChar"/>
    <w:uiPriority w:val="99"/>
    <w:unhideWhenUsed/>
    <w:rsid w:val="00783E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3E77"/>
  </w:style>
  <w:style w:type="character" w:styleId="Hyperlink">
    <w:name w:val="Hyperlink"/>
    <w:basedOn w:val="DefaultParagraphFont"/>
    <w:uiPriority w:val="99"/>
    <w:unhideWhenUsed/>
    <w:rsid w:val="00783E7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www.akpu.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A0F4DF-AEE7-41E9-84D2-AC13CFD95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115</Words>
  <Characters>658</Characters>
  <Application>Microsoft Office Word</Application>
  <DocSecurity>8</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Wallis</dc:creator>
  <cp:keywords/>
  <dc:description/>
  <cp:lastModifiedBy>Ashley Wallis</cp:lastModifiedBy>
  <cp:revision>3</cp:revision>
  <dcterms:created xsi:type="dcterms:W3CDTF">2013-08-23T00:04:00Z</dcterms:created>
  <dcterms:modified xsi:type="dcterms:W3CDTF">2013-08-23T00:10:00Z</dcterms:modified>
</cp:coreProperties>
</file>